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CC65A8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4B308343" w14:textId="394E7A83" w:rsidR="008B5129" w:rsidRPr="00BC0012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F0DD0">
        <w:rPr>
          <w:rFonts w:ascii="Times New Roman" w:hAnsi="Times New Roman" w:cs="Times New Roman"/>
          <w:sz w:val="26"/>
          <w:szCs w:val="26"/>
        </w:rPr>
        <w:t>28</w:t>
      </w:r>
      <w:r w:rsidR="0032618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1F1E85" w:rsidRPr="00FF0DD0">
        <w:rPr>
          <w:rFonts w:ascii="Times New Roman" w:hAnsi="Times New Roman" w:cs="Times New Roman"/>
          <w:sz w:val="26"/>
          <w:szCs w:val="26"/>
        </w:rPr>
        <w:t xml:space="preserve">января </w:t>
      </w:r>
      <w:r w:rsidR="008A0FA1" w:rsidRPr="00FF0DD0">
        <w:rPr>
          <w:rFonts w:ascii="Times New Roman" w:hAnsi="Times New Roman" w:cs="Times New Roman"/>
          <w:sz w:val="26"/>
          <w:szCs w:val="26"/>
        </w:rPr>
        <w:t>202</w:t>
      </w:r>
      <w:r w:rsidR="001F1E85" w:rsidRPr="00FF0DD0">
        <w:rPr>
          <w:rFonts w:ascii="Times New Roman" w:hAnsi="Times New Roman" w:cs="Times New Roman"/>
          <w:sz w:val="26"/>
          <w:szCs w:val="26"/>
        </w:rPr>
        <w:t>1</w:t>
      </w:r>
      <w:r w:rsidR="00984F42" w:rsidRPr="00FF0DD0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FF0DD0">
        <w:rPr>
          <w:rFonts w:ascii="Times New Roman" w:hAnsi="Times New Roman" w:cs="Times New Roman"/>
          <w:sz w:val="26"/>
          <w:szCs w:val="26"/>
        </w:rPr>
        <w:t>.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FF0DD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835FE5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FF0DD0">
        <w:rPr>
          <w:rFonts w:ascii="Times New Roman" w:hAnsi="Times New Roman" w:cs="Times New Roman"/>
          <w:sz w:val="26"/>
          <w:szCs w:val="26"/>
        </w:rPr>
        <w:t xml:space="preserve"> </w:t>
      </w:r>
      <w:r w:rsidR="008B5129" w:rsidRPr="00FF0DD0">
        <w:rPr>
          <w:rFonts w:ascii="Times New Roman" w:hAnsi="Times New Roman" w:cs="Times New Roman"/>
          <w:sz w:val="26"/>
          <w:szCs w:val="26"/>
        </w:rPr>
        <w:t xml:space="preserve">      </w:t>
      </w:r>
      <w:r w:rsidR="004A6DFC" w:rsidRPr="00FF0DD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B6860" w:rsidRPr="00FF0DD0">
        <w:rPr>
          <w:rFonts w:ascii="Times New Roman" w:hAnsi="Times New Roman" w:cs="Times New Roman"/>
          <w:sz w:val="26"/>
          <w:szCs w:val="26"/>
        </w:rPr>
        <w:t xml:space="preserve">№ </w:t>
      </w:r>
      <w:r w:rsidR="00A03A2C">
        <w:rPr>
          <w:rFonts w:ascii="Times New Roman" w:hAnsi="Times New Roman" w:cs="Times New Roman"/>
          <w:sz w:val="26"/>
          <w:szCs w:val="26"/>
        </w:rPr>
        <w:t>7</w:t>
      </w:r>
    </w:p>
    <w:p w14:paraId="4092F088" w14:textId="58954ADF" w:rsidR="00FF0DD0" w:rsidRDefault="00FF0DD0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6630F7" w14:textId="77777777" w:rsidR="0041609C" w:rsidRPr="004A6DFC" w:rsidRDefault="0041609C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B75E34" w14:textId="77777777" w:rsidR="00A03A2C" w:rsidRDefault="00A03A2C" w:rsidP="00A03A2C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b/>
          <w:color w:val="000000"/>
          <w:sz w:val="27"/>
          <w:szCs w:val="27"/>
        </w:rPr>
      </w:pPr>
      <w:r w:rsidRPr="00E023D9">
        <w:rPr>
          <w:rFonts w:ascii="Times New Roman" w:hAnsi="Times New Roman"/>
          <w:b/>
          <w:color w:val="000000"/>
          <w:sz w:val="27"/>
          <w:szCs w:val="27"/>
        </w:rPr>
        <w:t xml:space="preserve">О </w:t>
      </w:r>
      <w:r>
        <w:rPr>
          <w:rFonts w:ascii="Times New Roman" w:hAnsi="Times New Roman"/>
          <w:b/>
          <w:color w:val="000000"/>
          <w:sz w:val="27"/>
          <w:szCs w:val="27"/>
        </w:rPr>
        <w:t>проведении</w:t>
      </w:r>
      <w:r w:rsidRPr="00E023D9">
        <w:rPr>
          <w:rFonts w:ascii="Times New Roman" w:hAnsi="Times New Roman"/>
          <w:b/>
          <w:color w:val="000000"/>
          <w:sz w:val="27"/>
          <w:szCs w:val="27"/>
        </w:rPr>
        <w:t xml:space="preserve"> публичных слушаний по проекту решения </w:t>
      </w:r>
      <w:r>
        <w:rPr>
          <w:rFonts w:ascii="Times New Roman" w:hAnsi="Times New Roman"/>
          <w:b/>
          <w:color w:val="000000"/>
          <w:sz w:val="27"/>
          <w:szCs w:val="27"/>
        </w:rPr>
        <w:t xml:space="preserve">Совета депутатов городского округа </w:t>
      </w:r>
      <w:r w:rsidRPr="00E023D9">
        <w:rPr>
          <w:rFonts w:ascii="Times New Roman" w:hAnsi="Times New Roman"/>
          <w:b/>
          <w:sz w:val="27"/>
          <w:szCs w:val="27"/>
        </w:rPr>
        <w:t>город Чкаловск Нижегородской области</w:t>
      </w:r>
    </w:p>
    <w:p w14:paraId="03A5C078" w14:textId="77777777" w:rsidR="00A03A2C" w:rsidRPr="00E023D9" w:rsidRDefault="00A03A2C" w:rsidP="00A03A2C">
      <w:pPr>
        <w:shd w:val="clear" w:color="auto" w:fill="FFFFFF"/>
        <w:spacing w:after="0" w:line="240" w:lineRule="auto"/>
        <w:ind w:right="6"/>
        <w:jc w:val="center"/>
        <w:rPr>
          <w:rFonts w:ascii="Times New Roman" w:hAnsi="Times New Roman"/>
          <w:b/>
          <w:sz w:val="27"/>
          <w:szCs w:val="27"/>
        </w:rPr>
      </w:pPr>
      <w:r w:rsidRPr="00E023D9">
        <w:rPr>
          <w:rFonts w:ascii="Times New Roman" w:hAnsi="Times New Roman"/>
          <w:b/>
          <w:color w:val="000000"/>
          <w:sz w:val="27"/>
          <w:szCs w:val="27"/>
        </w:rPr>
        <w:t>«</w:t>
      </w:r>
      <w:r w:rsidRPr="00E023D9">
        <w:rPr>
          <w:rFonts w:ascii="Times New Roman" w:hAnsi="Times New Roman"/>
          <w:b/>
          <w:sz w:val="27"/>
          <w:szCs w:val="27"/>
        </w:rPr>
        <w:t>О внесении изменений в Устав городского округа город Чкаловск Нижегородской области»</w:t>
      </w:r>
    </w:p>
    <w:p w14:paraId="08D56B54" w14:textId="77777777" w:rsidR="00A03A2C" w:rsidRPr="00E023D9" w:rsidRDefault="00A03A2C" w:rsidP="00A03A2C">
      <w:pPr>
        <w:jc w:val="right"/>
        <w:rPr>
          <w:rFonts w:ascii="Times New Roman" w:hAnsi="Times New Roman"/>
          <w:b/>
          <w:color w:val="000000"/>
          <w:sz w:val="27"/>
          <w:szCs w:val="27"/>
        </w:rPr>
      </w:pPr>
    </w:p>
    <w:p w14:paraId="7E831DAC" w14:textId="77777777" w:rsidR="00A03A2C" w:rsidRPr="00E023D9" w:rsidRDefault="00A03A2C" w:rsidP="00A03A2C">
      <w:pPr>
        <w:shd w:val="clear" w:color="auto" w:fill="FFFFFF"/>
        <w:spacing w:before="120" w:after="0" w:line="360" w:lineRule="auto"/>
        <w:ind w:firstLine="990"/>
        <w:jc w:val="both"/>
        <w:rPr>
          <w:rFonts w:ascii="Times New Roman" w:hAnsi="Times New Roman"/>
          <w:b/>
          <w:bCs/>
          <w:spacing w:val="-5"/>
          <w:w w:val="102"/>
          <w:sz w:val="27"/>
          <w:szCs w:val="27"/>
        </w:rPr>
      </w:pPr>
      <w:r>
        <w:rPr>
          <w:rFonts w:ascii="Times New Roman" w:hAnsi="Times New Roman"/>
          <w:spacing w:val="-4"/>
          <w:w w:val="102"/>
          <w:sz w:val="27"/>
          <w:szCs w:val="27"/>
        </w:rPr>
        <w:t>В</w:t>
      </w:r>
      <w:r w:rsidRPr="0086424F">
        <w:rPr>
          <w:rFonts w:ascii="Times New Roman" w:hAnsi="Times New Roman"/>
          <w:spacing w:val="-4"/>
          <w:w w:val="102"/>
          <w:sz w:val="27"/>
          <w:szCs w:val="27"/>
        </w:rPr>
        <w:t xml:space="preserve"> соответстви</w:t>
      </w:r>
      <w:r>
        <w:rPr>
          <w:rFonts w:ascii="Times New Roman" w:hAnsi="Times New Roman"/>
          <w:spacing w:val="-4"/>
          <w:w w:val="102"/>
          <w:sz w:val="27"/>
          <w:szCs w:val="27"/>
        </w:rPr>
        <w:t>и</w:t>
      </w:r>
      <w:r w:rsidRPr="0086424F">
        <w:rPr>
          <w:rFonts w:ascii="Times New Roman" w:hAnsi="Times New Roman"/>
          <w:spacing w:val="-4"/>
          <w:w w:val="102"/>
          <w:sz w:val="27"/>
          <w:szCs w:val="27"/>
        </w:rPr>
        <w:t xml:space="preserve"> с Федеральным законом от 6</w:t>
      </w:r>
      <w:r>
        <w:rPr>
          <w:rFonts w:ascii="Times New Roman" w:hAnsi="Times New Roman"/>
          <w:spacing w:val="-4"/>
          <w:w w:val="102"/>
          <w:sz w:val="27"/>
          <w:szCs w:val="27"/>
        </w:rPr>
        <w:t>.10.</w:t>
      </w:r>
      <w:r w:rsidRPr="0086424F">
        <w:rPr>
          <w:rFonts w:ascii="Times New Roman" w:hAnsi="Times New Roman"/>
          <w:spacing w:val="-4"/>
          <w:w w:val="102"/>
          <w:sz w:val="27"/>
          <w:szCs w:val="27"/>
        </w:rPr>
        <w:t>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pacing w:val="-4"/>
          <w:w w:val="102"/>
          <w:sz w:val="27"/>
          <w:szCs w:val="27"/>
        </w:rPr>
        <w:t xml:space="preserve">, статьей 16 Устава городского округа город Чкаловск </w:t>
      </w:r>
      <w:r w:rsidRPr="00E023D9">
        <w:rPr>
          <w:rFonts w:ascii="Times New Roman" w:hAnsi="Times New Roman"/>
          <w:spacing w:val="-4"/>
          <w:w w:val="102"/>
          <w:sz w:val="27"/>
          <w:szCs w:val="27"/>
        </w:rPr>
        <w:t xml:space="preserve">Нижегородской области, </w:t>
      </w:r>
      <w:r w:rsidRPr="00E023D9">
        <w:rPr>
          <w:rFonts w:ascii="Times New Roman" w:hAnsi="Times New Roman"/>
          <w:sz w:val="27"/>
          <w:szCs w:val="27"/>
        </w:rPr>
        <w:t>решением Совета депутатов от 14</w:t>
      </w:r>
      <w:r>
        <w:rPr>
          <w:rFonts w:ascii="Times New Roman" w:hAnsi="Times New Roman"/>
          <w:sz w:val="27"/>
          <w:szCs w:val="27"/>
        </w:rPr>
        <w:t>.02.</w:t>
      </w:r>
      <w:r w:rsidRPr="00E023D9">
        <w:rPr>
          <w:rFonts w:ascii="Times New Roman" w:hAnsi="Times New Roman"/>
          <w:sz w:val="27"/>
          <w:szCs w:val="27"/>
        </w:rPr>
        <w:t>2018 №  3 «Об утверждении положения о порядке организации и проведения публичных слушаний, общественных обсуждений в городском округе город Чкаловск Нижегородской области</w:t>
      </w:r>
      <w:r>
        <w:rPr>
          <w:rFonts w:ascii="Times New Roman" w:hAnsi="Times New Roman"/>
          <w:sz w:val="27"/>
          <w:szCs w:val="27"/>
        </w:rPr>
        <w:t>»</w:t>
      </w:r>
      <w:r w:rsidRPr="00E023D9">
        <w:rPr>
          <w:rFonts w:ascii="Times New Roman" w:hAnsi="Times New Roman"/>
          <w:sz w:val="27"/>
          <w:szCs w:val="27"/>
        </w:rPr>
        <w:t xml:space="preserve">, </w:t>
      </w:r>
      <w:r w:rsidRPr="00E023D9">
        <w:rPr>
          <w:rFonts w:ascii="Times New Roman" w:hAnsi="Times New Roman"/>
          <w:spacing w:val="-5"/>
          <w:w w:val="102"/>
          <w:sz w:val="27"/>
          <w:szCs w:val="27"/>
        </w:rPr>
        <w:t xml:space="preserve">Совет депутатов </w:t>
      </w:r>
      <w:r w:rsidRPr="00E023D9">
        <w:rPr>
          <w:rFonts w:ascii="Times New Roman" w:hAnsi="Times New Roman"/>
          <w:b/>
          <w:bCs/>
          <w:spacing w:val="-5"/>
          <w:w w:val="102"/>
          <w:sz w:val="27"/>
          <w:szCs w:val="27"/>
        </w:rPr>
        <w:t>решил:</w:t>
      </w:r>
    </w:p>
    <w:p w14:paraId="07165D7A" w14:textId="77777777" w:rsidR="00A03A2C" w:rsidRPr="00E023D9" w:rsidRDefault="00A03A2C" w:rsidP="00A03A2C">
      <w:pPr>
        <w:numPr>
          <w:ilvl w:val="0"/>
          <w:numId w:val="15"/>
        </w:numPr>
        <w:spacing w:before="120" w:after="0" w:line="360" w:lineRule="auto"/>
        <w:ind w:left="0" w:firstLine="708"/>
        <w:jc w:val="both"/>
        <w:rPr>
          <w:rFonts w:ascii="Times New Roman" w:hAnsi="Times New Roman"/>
          <w:sz w:val="27"/>
          <w:szCs w:val="27"/>
        </w:rPr>
      </w:pPr>
      <w:r w:rsidRPr="00E023D9">
        <w:rPr>
          <w:rFonts w:ascii="Times New Roman" w:hAnsi="Times New Roman"/>
          <w:sz w:val="27"/>
          <w:szCs w:val="27"/>
        </w:rPr>
        <w:t xml:space="preserve">Провести </w:t>
      </w:r>
      <w:r>
        <w:rPr>
          <w:rFonts w:ascii="Times New Roman" w:hAnsi="Times New Roman"/>
          <w:sz w:val="27"/>
          <w:szCs w:val="27"/>
        </w:rPr>
        <w:t>9 марта</w:t>
      </w:r>
      <w:r w:rsidRPr="00E023D9">
        <w:rPr>
          <w:rFonts w:ascii="Times New Roman" w:hAnsi="Times New Roman"/>
          <w:sz w:val="27"/>
          <w:szCs w:val="27"/>
        </w:rPr>
        <w:t xml:space="preserve"> 202</w:t>
      </w:r>
      <w:r>
        <w:rPr>
          <w:rFonts w:ascii="Times New Roman" w:hAnsi="Times New Roman"/>
          <w:sz w:val="27"/>
          <w:szCs w:val="27"/>
        </w:rPr>
        <w:t>1</w:t>
      </w:r>
      <w:r w:rsidRPr="00E023D9">
        <w:rPr>
          <w:rFonts w:ascii="Times New Roman" w:hAnsi="Times New Roman"/>
          <w:sz w:val="27"/>
          <w:szCs w:val="27"/>
        </w:rPr>
        <w:t xml:space="preserve"> г. в 17.00 часов по адресу: г. Чкаловск, пл. Комсомольская, д. 2 (актовый зал) публичные  слушания по проекту внесения изменений в  Устав городского округа город Чкаловск Нижегородской области, принятый решением Совета депутатов городского округа город Чкаловск Нижегородской области от 3 декабря 2015 года № 60, зарегистрированный ГУ Минюста России по Нижегородской области 24 декабря 2015 года, государственный регистрационный номер № </w:t>
      </w:r>
      <w:r w:rsidRPr="00E023D9">
        <w:rPr>
          <w:rFonts w:ascii="Times New Roman" w:hAnsi="Times New Roman"/>
          <w:sz w:val="27"/>
          <w:szCs w:val="27"/>
          <w:lang w:val="en-US"/>
        </w:rPr>
        <w:t>ru</w:t>
      </w:r>
      <w:r w:rsidRPr="00E023D9">
        <w:rPr>
          <w:rFonts w:ascii="Times New Roman" w:hAnsi="Times New Roman"/>
          <w:sz w:val="27"/>
          <w:szCs w:val="27"/>
        </w:rPr>
        <w:t xml:space="preserve"> 523110002015001 (районная газета «Знамя», 2015, 29 декабря) согласно приложению к настоящему </w:t>
      </w:r>
      <w:r>
        <w:rPr>
          <w:rFonts w:ascii="Times New Roman" w:hAnsi="Times New Roman"/>
          <w:sz w:val="27"/>
          <w:szCs w:val="27"/>
        </w:rPr>
        <w:t>решению</w:t>
      </w:r>
      <w:r w:rsidRPr="00E023D9">
        <w:rPr>
          <w:rFonts w:ascii="Times New Roman" w:hAnsi="Times New Roman"/>
          <w:sz w:val="27"/>
          <w:szCs w:val="27"/>
        </w:rPr>
        <w:t>.</w:t>
      </w:r>
    </w:p>
    <w:p w14:paraId="000CCCE4" w14:textId="77777777" w:rsidR="00A03A2C" w:rsidRDefault="00A03A2C" w:rsidP="00A03A2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2. Установить:</w:t>
      </w:r>
    </w:p>
    <w:p w14:paraId="061D09D1" w14:textId="77777777" w:rsidR="00A03A2C" w:rsidRPr="00E023D9" w:rsidRDefault="00A03A2C" w:rsidP="00A03A2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>1)</w:t>
      </w:r>
      <w:r w:rsidRPr="00E023D9">
        <w:rPr>
          <w:sz w:val="27"/>
          <w:szCs w:val="27"/>
        </w:rPr>
        <w:t xml:space="preserve"> места ознакомления с проектом: газет</w:t>
      </w:r>
      <w:r>
        <w:rPr>
          <w:sz w:val="27"/>
          <w:szCs w:val="27"/>
        </w:rPr>
        <w:t>а</w:t>
      </w:r>
      <w:r w:rsidRPr="00E023D9">
        <w:rPr>
          <w:sz w:val="27"/>
          <w:szCs w:val="27"/>
        </w:rPr>
        <w:t xml:space="preserve"> «Знамя», в </w:t>
      </w:r>
      <w:r w:rsidRPr="00E023D9">
        <w:rPr>
          <w:color w:val="000000"/>
          <w:spacing w:val="2"/>
          <w:sz w:val="27"/>
          <w:szCs w:val="27"/>
        </w:rPr>
        <w:t xml:space="preserve">МБУК «Централизованная библиотечная система» </w:t>
      </w:r>
      <w:r w:rsidRPr="00E023D9">
        <w:rPr>
          <w:sz w:val="27"/>
          <w:szCs w:val="27"/>
        </w:rPr>
        <w:t xml:space="preserve">и на официальном сайте </w:t>
      </w:r>
      <w:r w:rsidRPr="00E023D9">
        <w:rPr>
          <w:color w:val="000000"/>
          <w:sz w:val="27"/>
          <w:szCs w:val="27"/>
        </w:rPr>
        <w:t xml:space="preserve">администрации городского округа </w:t>
      </w:r>
      <w:r w:rsidRPr="00E023D9">
        <w:rPr>
          <w:color w:val="000000"/>
          <w:sz w:val="27"/>
          <w:szCs w:val="27"/>
          <w:lang w:val="en-US"/>
        </w:rPr>
        <w:t>http</w:t>
      </w:r>
      <w:r w:rsidRPr="00E023D9">
        <w:rPr>
          <w:color w:val="000000"/>
          <w:sz w:val="27"/>
          <w:szCs w:val="27"/>
        </w:rPr>
        <w:t xml:space="preserve">//: </w:t>
      </w:r>
      <w:r w:rsidRPr="00E023D9">
        <w:rPr>
          <w:color w:val="000000"/>
          <w:sz w:val="27"/>
          <w:szCs w:val="27"/>
          <w:lang w:val="en-US"/>
        </w:rPr>
        <w:t>gorodchkalovsk</w:t>
      </w:r>
      <w:r w:rsidRPr="00E023D9">
        <w:rPr>
          <w:color w:val="000000"/>
          <w:sz w:val="27"/>
          <w:szCs w:val="27"/>
        </w:rPr>
        <w:t>.</w:t>
      </w:r>
      <w:r w:rsidRPr="00E023D9">
        <w:rPr>
          <w:color w:val="000000"/>
          <w:sz w:val="27"/>
          <w:szCs w:val="27"/>
          <w:lang w:val="en-US"/>
        </w:rPr>
        <w:t>ru</w:t>
      </w:r>
      <w:r>
        <w:rPr>
          <w:color w:val="000000"/>
          <w:sz w:val="27"/>
          <w:szCs w:val="27"/>
        </w:rPr>
        <w:t>;</w:t>
      </w:r>
    </w:p>
    <w:p w14:paraId="230E593E" w14:textId="1E450FD2" w:rsidR="00A03A2C" w:rsidRPr="00E023D9" w:rsidRDefault="00A03A2C" w:rsidP="00A03A2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lastRenderedPageBreak/>
        <w:t>2)</w:t>
      </w:r>
      <w:r w:rsidRPr="00E023D9">
        <w:rPr>
          <w:rFonts w:ascii="Times New Roman" w:hAnsi="Times New Roman"/>
          <w:color w:val="000000"/>
          <w:sz w:val="27"/>
          <w:szCs w:val="27"/>
        </w:rPr>
        <w:t xml:space="preserve"> п</w:t>
      </w:r>
      <w:r w:rsidRPr="00E023D9">
        <w:rPr>
          <w:rFonts w:ascii="Times New Roman" w:hAnsi="Times New Roman"/>
          <w:sz w:val="27"/>
          <w:szCs w:val="27"/>
        </w:rPr>
        <w:t xml:space="preserve">орядок учёта предложений </w:t>
      </w:r>
      <w:r>
        <w:rPr>
          <w:rFonts w:ascii="Times New Roman" w:hAnsi="Times New Roman"/>
          <w:sz w:val="27"/>
          <w:szCs w:val="27"/>
        </w:rPr>
        <w:t xml:space="preserve">и замечаний </w:t>
      </w:r>
      <w:r w:rsidRPr="00E023D9">
        <w:rPr>
          <w:rFonts w:ascii="Times New Roman" w:hAnsi="Times New Roman"/>
          <w:sz w:val="27"/>
          <w:szCs w:val="27"/>
        </w:rPr>
        <w:t>по проекту</w:t>
      </w:r>
      <w:r>
        <w:rPr>
          <w:rFonts w:ascii="Times New Roman" w:hAnsi="Times New Roman"/>
          <w:sz w:val="27"/>
          <w:szCs w:val="27"/>
        </w:rPr>
        <w:t xml:space="preserve">: </w:t>
      </w:r>
      <w:r w:rsidRPr="00E023D9">
        <w:rPr>
          <w:rFonts w:ascii="Times New Roman" w:hAnsi="Times New Roman"/>
          <w:sz w:val="27"/>
          <w:szCs w:val="27"/>
        </w:rPr>
        <w:t xml:space="preserve">направление гражданами городского округа письменных предложений в срок </w:t>
      </w:r>
      <w:r w:rsidRPr="00E023D9">
        <w:rPr>
          <w:rFonts w:ascii="Times New Roman" w:hAnsi="Times New Roman"/>
          <w:color w:val="000000"/>
          <w:sz w:val="27"/>
          <w:szCs w:val="27"/>
        </w:rPr>
        <w:t xml:space="preserve">до </w:t>
      </w:r>
      <w:r>
        <w:rPr>
          <w:rFonts w:ascii="Times New Roman" w:hAnsi="Times New Roman"/>
          <w:sz w:val="27"/>
          <w:szCs w:val="27"/>
        </w:rPr>
        <w:t>9 марта</w:t>
      </w:r>
      <w:r w:rsidRPr="00E023D9">
        <w:rPr>
          <w:rFonts w:ascii="Times New Roman" w:hAnsi="Times New Roman"/>
          <w:sz w:val="27"/>
          <w:szCs w:val="27"/>
        </w:rPr>
        <w:t xml:space="preserve"> </w:t>
      </w:r>
      <w:r w:rsidRPr="00E023D9">
        <w:rPr>
          <w:rFonts w:ascii="Times New Roman" w:hAnsi="Times New Roman"/>
          <w:color w:val="000000"/>
          <w:sz w:val="27"/>
          <w:szCs w:val="27"/>
        </w:rPr>
        <w:t>202</w:t>
      </w:r>
      <w:r>
        <w:rPr>
          <w:rFonts w:ascii="Times New Roman" w:hAnsi="Times New Roman"/>
          <w:color w:val="000000"/>
          <w:sz w:val="27"/>
          <w:szCs w:val="27"/>
        </w:rPr>
        <w:t>1</w:t>
      </w:r>
      <w:r w:rsidRPr="00E023D9">
        <w:rPr>
          <w:rFonts w:ascii="Times New Roman" w:hAnsi="Times New Roman"/>
          <w:color w:val="000000"/>
          <w:sz w:val="27"/>
          <w:szCs w:val="27"/>
        </w:rPr>
        <w:t xml:space="preserve"> г. в Совет депутатов, по адресу: г. Чкаловск, пл. Комсомольская, д. 2 каб. № 9, в рабочие дни с 8.00 до 12.00 и с 13.00 до 17.00, телефон 4-15-41. Предложения должны содержать ФИО, адрес и контактный телефон, текст предложения с обоснованием необходимости его принятия</w:t>
      </w:r>
      <w:r w:rsidR="00432172">
        <w:rPr>
          <w:rFonts w:ascii="Times New Roman" w:hAnsi="Times New Roman"/>
          <w:color w:val="000000"/>
          <w:sz w:val="27"/>
          <w:szCs w:val="27"/>
        </w:rPr>
        <w:t>;</w:t>
      </w:r>
    </w:p>
    <w:p w14:paraId="78825723" w14:textId="77777777" w:rsidR="00A03A2C" w:rsidRPr="00A03A2C" w:rsidRDefault="00A03A2C" w:rsidP="00A03A2C">
      <w:pPr>
        <w:pStyle w:val="ConsPlusNormal"/>
        <w:spacing w:line="360" w:lineRule="auto"/>
        <w:ind w:firstLine="540"/>
        <w:jc w:val="both"/>
        <w:rPr>
          <w:b w:val="0"/>
          <w:bCs w:val="0"/>
          <w:sz w:val="27"/>
          <w:szCs w:val="27"/>
        </w:rPr>
      </w:pPr>
      <w:r w:rsidRPr="00A03A2C">
        <w:rPr>
          <w:b w:val="0"/>
          <w:bCs w:val="0"/>
          <w:color w:val="000000"/>
          <w:sz w:val="27"/>
          <w:szCs w:val="27"/>
        </w:rPr>
        <w:t>3) порядок участия граждан в обсуждении проектов</w:t>
      </w:r>
      <w:r w:rsidRPr="00A03A2C">
        <w:rPr>
          <w:b w:val="0"/>
          <w:bCs w:val="0"/>
          <w:color w:val="000000"/>
          <w:sz w:val="27"/>
          <w:szCs w:val="27"/>
          <w:shd w:val="clear" w:color="auto" w:fill="FFFFFF"/>
        </w:rPr>
        <w:t xml:space="preserve"> </w:t>
      </w:r>
      <w:r w:rsidRPr="00A03A2C">
        <w:rPr>
          <w:b w:val="0"/>
          <w:bCs w:val="0"/>
          <w:sz w:val="27"/>
          <w:szCs w:val="27"/>
          <w:shd w:val="clear" w:color="auto" w:fill="FFFFFF"/>
        </w:rPr>
        <w:t xml:space="preserve">путём </w:t>
      </w:r>
      <w:r w:rsidRPr="00A03A2C">
        <w:rPr>
          <w:b w:val="0"/>
          <w:bCs w:val="0"/>
          <w:sz w:val="27"/>
          <w:szCs w:val="27"/>
        </w:rPr>
        <w:t>направления письменных предложений и внесения предложений в ходе проведения публичных слушаний.</w:t>
      </w:r>
    </w:p>
    <w:p w14:paraId="3B55C982" w14:textId="77777777" w:rsidR="00A03A2C" w:rsidRPr="00A03A2C" w:rsidRDefault="00A03A2C" w:rsidP="00A03A2C">
      <w:pPr>
        <w:pStyle w:val="ConsPlusNormal"/>
        <w:spacing w:line="360" w:lineRule="auto"/>
        <w:ind w:firstLine="540"/>
        <w:jc w:val="both"/>
        <w:rPr>
          <w:b w:val="0"/>
          <w:bCs w:val="0"/>
          <w:sz w:val="27"/>
          <w:szCs w:val="27"/>
        </w:rPr>
      </w:pPr>
      <w:r w:rsidRPr="00A03A2C">
        <w:rPr>
          <w:b w:val="0"/>
          <w:bCs w:val="0"/>
          <w:sz w:val="27"/>
          <w:szCs w:val="27"/>
        </w:rPr>
        <w:t>3. Опубликовать настоящее решение в газете «Знамя».</w:t>
      </w:r>
    </w:p>
    <w:p w14:paraId="65205A5D" w14:textId="77777777" w:rsidR="00A03A2C" w:rsidRPr="00A03A2C" w:rsidRDefault="00A03A2C" w:rsidP="00A03A2C">
      <w:pPr>
        <w:pStyle w:val="ConsPlusNormal"/>
        <w:spacing w:line="360" w:lineRule="auto"/>
        <w:ind w:firstLine="540"/>
        <w:jc w:val="both"/>
        <w:rPr>
          <w:b w:val="0"/>
          <w:bCs w:val="0"/>
          <w:sz w:val="27"/>
          <w:szCs w:val="27"/>
        </w:rPr>
      </w:pPr>
      <w:r w:rsidRPr="00A03A2C">
        <w:rPr>
          <w:b w:val="0"/>
          <w:bCs w:val="0"/>
          <w:sz w:val="27"/>
          <w:szCs w:val="27"/>
        </w:rPr>
        <w:t>4. Настоящее решение вступает в силу со дня его опубликования.</w:t>
      </w:r>
    </w:p>
    <w:p w14:paraId="25378F55" w14:textId="77777777" w:rsidR="00A03A2C" w:rsidRDefault="00A03A2C" w:rsidP="00A03A2C">
      <w:pPr>
        <w:pStyle w:val="ConsPlusNormal"/>
        <w:spacing w:line="360" w:lineRule="auto"/>
        <w:ind w:firstLine="540"/>
        <w:jc w:val="both"/>
        <w:rPr>
          <w:sz w:val="27"/>
          <w:szCs w:val="27"/>
        </w:rPr>
      </w:pPr>
    </w:p>
    <w:p w14:paraId="5F8278C8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Pr="0086424F">
        <w:rPr>
          <w:rFonts w:ascii="Times New Roman" w:hAnsi="Times New Roman"/>
          <w:sz w:val="27"/>
          <w:szCs w:val="27"/>
        </w:rPr>
        <w:t>редседател</w:t>
      </w:r>
      <w:r>
        <w:rPr>
          <w:rFonts w:ascii="Times New Roman" w:hAnsi="Times New Roman"/>
          <w:sz w:val="27"/>
          <w:szCs w:val="27"/>
        </w:rPr>
        <w:t>ь</w:t>
      </w:r>
    </w:p>
    <w:p w14:paraId="2B6086BF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>Совета депутатов</w:t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    </w:t>
      </w:r>
      <w:r w:rsidRPr="0086424F">
        <w:rPr>
          <w:rFonts w:ascii="Times New Roman" w:hAnsi="Times New Roman"/>
          <w:sz w:val="27"/>
          <w:szCs w:val="27"/>
        </w:rPr>
        <w:t>Ф.М. Фарбер</w:t>
      </w:r>
    </w:p>
    <w:p w14:paraId="311E0B0E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689ADE5E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1851A487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0F21837F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13BE584F" w14:textId="3F3D2063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27104B3C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084E98E2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 xml:space="preserve">Глава местного </w:t>
      </w:r>
    </w:p>
    <w:p w14:paraId="4A4BC2D5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>самоуправления</w:t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  <w:t xml:space="preserve">              </w:t>
      </w:r>
      <w:r>
        <w:rPr>
          <w:rFonts w:ascii="Times New Roman" w:hAnsi="Times New Roman"/>
          <w:sz w:val="27"/>
          <w:szCs w:val="27"/>
        </w:rPr>
        <w:t>А.Г. Кудряшов</w:t>
      </w:r>
    </w:p>
    <w:p w14:paraId="577E5013" w14:textId="77777777" w:rsidR="00A03A2C" w:rsidRPr="007F6812" w:rsidRDefault="00A03A2C" w:rsidP="00A03A2C">
      <w:pPr>
        <w:pStyle w:val="ConsPlusNormal"/>
        <w:jc w:val="both"/>
        <w:rPr>
          <w:sz w:val="26"/>
          <w:szCs w:val="26"/>
        </w:rPr>
      </w:pPr>
    </w:p>
    <w:p w14:paraId="23D2DBEB" w14:textId="77777777" w:rsidR="00A03A2C" w:rsidRPr="00E023D9" w:rsidRDefault="00A03A2C" w:rsidP="00A03A2C">
      <w:pPr>
        <w:pStyle w:val="ConsPlusNormal"/>
        <w:spacing w:line="360" w:lineRule="auto"/>
        <w:ind w:firstLine="540"/>
        <w:jc w:val="both"/>
        <w:rPr>
          <w:sz w:val="27"/>
          <w:szCs w:val="27"/>
        </w:rPr>
      </w:pPr>
    </w:p>
    <w:p w14:paraId="6B4B993D" w14:textId="77777777" w:rsidR="00A03A2C" w:rsidRDefault="00A03A2C" w:rsidP="00A03A2C">
      <w:pPr>
        <w:jc w:val="center"/>
      </w:pPr>
    </w:p>
    <w:p w14:paraId="4E42B551" w14:textId="77777777" w:rsidR="00A03A2C" w:rsidRDefault="00A03A2C" w:rsidP="00A03A2C">
      <w:pPr>
        <w:jc w:val="center"/>
      </w:pPr>
    </w:p>
    <w:p w14:paraId="7032BD83" w14:textId="77777777" w:rsidR="00A03A2C" w:rsidRDefault="00A03A2C" w:rsidP="00A03A2C">
      <w:pPr>
        <w:jc w:val="center"/>
      </w:pPr>
    </w:p>
    <w:p w14:paraId="659D49AB" w14:textId="77777777" w:rsidR="00A03A2C" w:rsidRDefault="00A03A2C" w:rsidP="00A03A2C">
      <w:pPr>
        <w:jc w:val="center"/>
      </w:pPr>
    </w:p>
    <w:p w14:paraId="5E20015B" w14:textId="77777777" w:rsidR="00A03A2C" w:rsidRDefault="00A03A2C" w:rsidP="00A03A2C">
      <w:pPr>
        <w:jc w:val="center"/>
      </w:pPr>
    </w:p>
    <w:p w14:paraId="0CE0F0E7" w14:textId="77777777" w:rsidR="00A03A2C" w:rsidRDefault="00A03A2C" w:rsidP="00A03A2C">
      <w:pPr>
        <w:jc w:val="center"/>
      </w:pPr>
    </w:p>
    <w:p w14:paraId="2C869686" w14:textId="77777777" w:rsidR="00A03A2C" w:rsidRDefault="00A03A2C" w:rsidP="00A03A2C">
      <w:pPr>
        <w:jc w:val="center"/>
      </w:pPr>
    </w:p>
    <w:p w14:paraId="42496CE5" w14:textId="77777777" w:rsidR="00A03A2C" w:rsidRDefault="00A03A2C" w:rsidP="00A03A2C">
      <w:pPr>
        <w:jc w:val="center"/>
      </w:pPr>
    </w:p>
    <w:p w14:paraId="15E35B58" w14:textId="77777777" w:rsidR="00A03A2C" w:rsidRDefault="00A03A2C" w:rsidP="00A03A2C">
      <w:pPr>
        <w:jc w:val="center"/>
      </w:pPr>
    </w:p>
    <w:p w14:paraId="4E3403C1" w14:textId="77777777" w:rsidR="00A03A2C" w:rsidRDefault="00A03A2C" w:rsidP="00A03A2C">
      <w:pPr>
        <w:jc w:val="center"/>
      </w:pPr>
    </w:p>
    <w:p w14:paraId="3C80D336" w14:textId="77777777" w:rsidR="00A03A2C" w:rsidRDefault="00A03A2C" w:rsidP="00A03A2C">
      <w:pPr>
        <w:jc w:val="center"/>
      </w:pPr>
    </w:p>
    <w:p w14:paraId="023C3E8E" w14:textId="77777777" w:rsidR="00A03A2C" w:rsidRDefault="00A03A2C" w:rsidP="00A03A2C">
      <w:pPr>
        <w:rPr>
          <w:rFonts w:ascii="Times New Roman" w:hAnsi="Times New Roman"/>
          <w:b/>
          <w:color w:val="000000"/>
          <w:sz w:val="36"/>
          <w:szCs w:val="36"/>
        </w:rPr>
      </w:pPr>
    </w:p>
    <w:p w14:paraId="000C655C" w14:textId="5A7CB5C4" w:rsidR="00A03A2C" w:rsidRPr="00432172" w:rsidRDefault="00A03A2C" w:rsidP="00432172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373D68">
        <w:rPr>
          <w:rFonts w:ascii="Times New Roman" w:hAnsi="Times New Roman"/>
          <w:b/>
          <w:color w:val="000000"/>
          <w:sz w:val="28"/>
          <w:szCs w:val="28"/>
        </w:rPr>
        <w:lastRenderedPageBreak/>
        <w:t>ПРОЕКТ</w:t>
      </w:r>
    </w:p>
    <w:p w14:paraId="76992EA5" w14:textId="77777777" w:rsidR="00A03A2C" w:rsidRPr="004D1185" w:rsidRDefault="00A03A2C" w:rsidP="00A03A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6D9F60EF" w14:textId="77777777" w:rsidR="00A03A2C" w:rsidRPr="004D1185" w:rsidRDefault="00A03A2C" w:rsidP="00A03A2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4D1185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16569528" w14:textId="77777777" w:rsidR="00A03A2C" w:rsidRPr="004D1185" w:rsidRDefault="00A03A2C" w:rsidP="00A03A2C">
      <w:pPr>
        <w:jc w:val="center"/>
        <w:rPr>
          <w:rFonts w:ascii="Times New Roman" w:hAnsi="Times New Roman"/>
          <w:b/>
          <w:color w:val="000000"/>
        </w:rPr>
      </w:pPr>
    </w:p>
    <w:p w14:paraId="5981B6EA" w14:textId="075C29B0" w:rsidR="00A03A2C" w:rsidRPr="00A03A2C" w:rsidRDefault="00A03A2C" w:rsidP="00A03A2C">
      <w:pPr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Р Е Ш Е Н И Е</w:t>
      </w:r>
    </w:p>
    <w:p w14:paraId="6C480159" w14:textId="4DB72D92" w:rsidR="00A03A2C" w:rsidRPr="00A03A2C" w:rsidRDefault="00A03A2C" w:rsidP="00A03A2C">
      <w:pPr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2021 </w:t>
      </w:r>
      <w:r w:rsidRPr="0086424F">
        <w:rPr>
          <w:rFonts w:ascii="Times New Roman" w:hAnsi="Times New Roman"/>
          <w:color w:val="000000"/>
          <w:sz w:val="27"/>
          <w:szCs w:val="27"/>
        </w:rPr>
        <w:t xml:space="preserve"> г.                                                                                                    №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14:paraId="21689AA9" w14:textId="77777777" w:rsidR="00A03A2C" w:rsidRPr="0086424F" w:rsidRDefault="00A03A2C" w:rsidP="00A03A2C">
      <w:pPr>
        <w:shd w:val="clear" w:color="auto" w:fill="FFFFFF"/>
        <w:ind w:right="5"/>
        <w:jc w:val="center"/>
        <w:rPr>
          <w:rFonts w:ascii="Times New Roman" w:hAnsi="Times New Roman"/>
          <w:b/>
          <w:sz w:val="27"/>
          <w:szCs w:val="27"/>
        </w:rPr>
      </w:pPr>
      <w:r w:rsidRPr="0086424F">
        <w:rPr>
          <w:rFonts w:ascii="Times New Roman" w:hAnsi="Times New Roman"/>
          <w:b/>
          <w:sz w:val="27"/>
          <w:szCs w:val="27"/>
        </w:rPr>
        <w:t>О внесении изменений в Устав городского округа город Чкаловск Нижегородской области</w:t>
      </w:r>
    </w:p>
    <w:p w14:paraId="7A7E349C" w14:textId="77777777" w:rsidR="00A03A2C" w:rsidRPr="0086424F" w:rsidRDefault="00A03A2C" w:rsidP="00A03A2C">
      <w:pPr>
        <w:shd w:val="clear" w:color="auto" w:fill="FFFFFF"/>
        <w:ind w:right="5"/>
        <w:rPr>
          <w:rFonts w:ascii="Times New Roman" w:hAnsi="Times New Roman"/>
          <w:b/>
          <w:sz w:val="27"/>
          <w:szCs w:val="27"/>
        </w:rPr>
      </w:pPr>
    </w:p>
    <w:p w14:paraId="56B52BD9" w14:textId="77777777" w:rsidR="00A03A2C" w:rsidRPr="0086424F" w:rsidRDefault="00A03A2C" w:rsidP="00A03A2C">
      <w:pPr>
        <w:shd w:val="clear" w:color="auto" w:fill="FFFFFF"/>
        <w:spacing w:after="120" w:line="360" w:lineRule="auto"/>
        <w:ind w:firstLine="990"/>
        <w:jc w:val="both"/>
        <w:rPr>
          <w:rFonts w:ascii="Times New Roman" w:hAnsi="Times New Roman"/>
          <w:b/>
          <w:bCs/>
          <w:spacing w:val="-5"/>
          <w:w w:val="102"/>
          <w:sz w:val="27"/>
          <w:szCs w:val="27"/>
        </w:rPr>
      </w:pPr>
      <w:r w:rsidRPr="0086424F">
        <w:rPr>
          <w:rFonts w:ascii="Times New Roman" w:hAnsi="Times New Roman"/>
          <w:spacing w:val="-4"/>
          <w:w w:val="102"/>
          <w:sz w:val="27"/>
          <w:szCs w:val="27"/>
        </w:rPr>
        <w:t>В целях приведения в соответствие с Федеральным законом от 6 октября 2003 г. № 131-ФЗ «Об общих принципах организации местного самоуправления в Российской Федерации»</w:t>
      </w:r>
      <w:r w:rsidRPr="0086424F">
        <w:rPr>
          <w:rFonts w:ascii="Times New Roman" w:hAnsi="Times New Roman"/>
          <w:spacing w:val="-5"/>
          <w:w w:val="102"/>
          <w:sz w:val="27"/>
          <w:szCs w:val="27"/>
        </w:rPr>
        <w:t xml:space="preserve">, Совет депутатов </w:t>
      </w:r>
      <w:r w:rsidRPr="0086424F">
        <w:rPr>
          <w:rFonts w:ascii="Times New Roman" w:hAnsi="Times New Roman"/>
          <w:b/>
          <w:bCs/>
          <w:spacing w:val="-5"/>
          <w:w w:val="102"/>
          <w:sz w:val="27"/>
          <w:szCs w:val="27"/>
        </w:rPr>
        <w:t>решил:</w:t>
      </w:r>
    </w:p>
    <w:p w14:paraId="7F600250" w14:textId="77777777" w:rsidR="00A03A2C" w:rsidRPr="0086424F" w:rsidRDefault="00A03A2C" w:rsidP="00A03A2C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0" w:firstLine="993"/>
        <w:jc w:val="both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 xml:space="preserve">Внести в Устав городского округа город Чкаловск Нижегородской области, принятый решением Совета депутатов городского округа город Чкаловск Нижегородской области от 3 декабря 2015 г. № 60, зарегистрированный ГУ Минюста России по Нижегородской области 24 декабря 2015 года, государственный регистрационный номер № </w:t>
      </w:r>
      <w:r w:rsidRPr="0086424F">
        <w:rPr>
          <w:rFonts w:ascii="Times New Roman" w:hAnsi="Times New Roman"/>
          <w:sz w:val="27"/>
          <w:szCs w:val="27"/>
          <w:lang w:val="en-US"/>
        </w:rPr>
        <w:t>ru</w:t>
      </w:r>
      <w:r w:rsidRPr="0086424F">
        <w:rPr>
          <w:rFonts w:ascii="Times New Roman" w:hAnsi="Times New Roman"/>
          <w:sz w:val="27"/>
          <w:szCs w:val="27"/>
        </w:rPr>
        <w:t xml:space="preserve"> 523110002015001 (районная газета «Знамя», 2015, 29 декабря) (с изменениями, внесёнными решениями от 20 июля 2016 г. № 68, от 27 июля 2017 г. № 67, от 23 апреля 2018 г. № 20, от 05 апреля 2019 г. № 31, от 31 января 2020 г. № 4</w:t>
      </w:r>
      <w:r>
        <w:rPr>
          <w:rFonts w:ascii="Times New Roman" w:hAnsi="Times New Roman"/>
          <w:sz w:val="27"/>
          <w:szCs w:val="27"/>
        </w:rPr>
        <w:t>, от 05 ноября 2020 г. № 96</w:t>
      </w:r>
      <w:r w:rsidRPr="0086424F">
        <w:rPr>
          <w:rFonts w:ascii="Times New Roman" w:hAnsi="Times New Roman"/>
          <w:sz w:val="27"/>
          <w:szCs w:val="27"/>
        </w:rPr>
        <w:t>) следующие изменения:</w:t>
      </w:r>
      <w:bookmarkStart w:id="0" w:name="dst100014"/>
      <w:bookmarkStart w:id="1" w:name="_Hlk29472587"/>
      <w:bookmarkEnd w:id="0"/>
    </w:p>
    <w:p w14:paraId="2145B924" w14:textId="77777777" w:rsidR="00A03A2C" w:rsidRPr="0086424F" w:rsidRDefault="00A03A2C" w:rsidP="00A03A2C">
      <w:pPr>
        <w:spacing w:line="360" w:lineRule="auto"/>
        <w:ind w:left="786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1) </w:t>
      </w:r>
      <w:r w:rsidRPr="0086424F">
        <w:rPr>
          <w:rFonts w:ascii="Times New Roman" w:hAnsi="Times New Roman"/>
          <w:sz w:val="27"/>
          <w:szCs w:val="27"/>
        </w:rPr>
        <w:t xml:space="preserve">часть 1 статьи 6 дополнить пунктом </w:t>
      </w:r>
      <w:r>
        <w:rPr>
          <w:rFonts w:ascii="Times New Roman" w:hAnsi="Times New Roman"/>
          <w:sz w:val="27"/>
          <w:szCs w:val="27"/>
        </w:rPr>
        <w:t>20</w:t>
      </w:r>
      <w:r w:rsidRPr="0086424F">
        <w:rPr>
          <w:rFonts w:ascii="Times New Roman" w:hAnsi="Times New Roman"/>
          <w:sz w:val="27"/>
          <w:szCs w:val="27"/>
        </w:rPr>
        <w:t xml:space="preserve"> следующего содержания: </w:t>
      </w:r>
    </w:p>
    <w:p w14:paraId="0ADC5A25" w14:textId="77777777" w:rsidR="00A03A2C" w:rsidRPr="00A03A2C" w:rsidRDefault="00A03A2C" w:rsidP="00A03A2C">
      <w:pPr>
        <w:pStyle w:val="ab"/>
        <w:widowControl w:val="0"/>
        <w:suppressAutoHyphens/>
        <w:autoSpaceDN w:val="0"/>
        <w:spacing w:after="0" w:line="360" w:lineRule="auto"/>
        <w:ind w:left="0" w:firstLine="720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A03A2C">
        <w:rPr>
          <w:rFonts w:ascii="Times New Roman" w:hAnsi="Times New Roman" w:cs="Times New Roman"/>
          <w:sz w:val="27"/>
          <w:szCs w:val="27"/>
        </w:rPr>
        <w:t>«20) осуществление мероприятий по оказанию помощи лицам, находящимся в состоянии алкогольного, наркотического или иного токсического опьянения.»;</w:t>
      </w:r>
    </w:p>
    <w:p w14:paraId="427AFC88" w14:textId="77777777" w:rsidR="00A03A2C" w:rsidRPr="00A03A2C" w:rsidRDefault="00A03A2C" w:rsidP="00A03A2C">
      <w:pPr>
        <w:pStyle w:val="ab"/>
        <w:widowControl w:val="0"/>
        <w:suppressAutoHyphens/>
        <w:autoSpaceDN w:val="0"/>
        <w:spacing w:after="0" w:line="360" w:lineRule="auto"/>
        <w:ind w:left="0" w:firstLine="720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A03A2C">
        <w:rPr>
          <w:rFonts w:ascii="Times New Roman" w:hAnsi="Times New Roman" w:cs="Times New Roman"/>
          <w:sz w:val="27"/>
          <w:szCs w:val="27"/>
        </w:rPr>
        <w:t>2) дополнить статьёй 17.1:</w:t>
      </w:r>
    </w:p>
    <w:p w14:paraId="0336C500" w14:textId="77777777" w:rsidR="00A03A2C" w:rsidRPr="005676EE" w:rsidRDefault="00A03A2C" w:rsidP="00A03A2C">
      <w:pPr>
        <w:spacing w:line="360" w:lineRule="auto"/>
        <w:ind w:firstLine="540"/>
        <w:jc w:val="both"/>
        <w:outlineLvl w:val="0"/>
        <w:rPr>
          <w:rFonts w:ascii="Times New Roman" w:hAnsi="Times New Roman"/>
          <w:b/>
          <w:bCs/>
          <w:sz w:val="27"/>
          <w:szCs w:val="27"/>
        </w:rPr>
      </w:pPr>
      <w:r w:rsidRPr="005676EE">
        <w:rPr>
          <w:rFonts w:ascii="Times New Roman" w:hAnsi="Times New Roman"/>
          <w:b/>
          <w:bCs/>
          <w:sz w:val="27"/>
          <w:szCs w:val="27"/>
        </w:rPr>
        <w:t>«Статья 17.1. Сход граждан</w:t>
      </w:r>
    </w:p>
    <w:p w14:paraId="67305170" w14:textId="77777777" w:rsidR="00A03A2C" w:rsidRPr="005676EE" w:rsidRDefault="00A03A2C" w:rsidP="00A03A2C">
      <w:pPr>
        <w:spacing w:line="360" w:lineRule="auto"/>
        <w:ind w:firstLine="709"/>
        <w:jc w:val="both"/>
        <w:rPr>
          <w:rFonts w:ascii="Times New Roman" w:hAnsi="Times New Roman"/>
          <w:bCs/>
          <w:sz w:val="27"/>
          <w:szCs w:val="27"/>
        </w:rPr>
      </w:pPr>
      <w:r w:rsidRPr="005676EE">
        <w:rPr>
          <w:rFonts w:ascii="Times New Roman" w:hAnsi="Times New Roman"/>
          <w:sz w:val="27"/>
          <w:szCs w:val="27"/>
        </w:rPr>
        <w:t>1</w:t>
      </w:r>
      <w:r w:rsidRPr="005676EE">
        <w:rPr>
          <w:rFonts w:ascii="Times New Roman" w:hAnsi="Times New Roman"/>
          <w:bCs/>
          <w:sz w:val="27"/>
          <w:szCs w:val="27"/>
        </w:rPr>
        <w:t>. В случаях, предусмотренных Федеральным законом</w:t>
      </w:r>
      <w:r w:rsidRPr="005676EE">
        <w:rPr>
          <w:rFonts w:ascii="Times New Roman" w:hAnsi="Times New Roman"/>
          <w:sz w:val="27"/>
          <w:szCs w:val="27"/>
        </w:rPr>
        <w:t xml:space="preserve"> от 6 октября 2003 г.  № 131-ФЗ «Об общих принципах организации местного самоуправления в Российской Федерации»</w:t>
      </w:r>
      <w:r w:rsidRPr="005676EE">
        <w:rPr>
          <w:rFonts w:ascii="Times New Roman" w:hAnsi="Times New Roman"/>
          <w:bCs/>
          <w:sz w:val="27"/>
          <w:szCs w:val="27"/>
        </w:rPr>
        <w:t>, сход граждан может проводиться:</w:t>
      </w:r>
    </w:p>
    <w:p w14:paraId="43B1179F" w14:textId="77777777" w:rsidR="00A03A2C" w:rsidRPr="005676EE" w:rsidRDefault="00A03A2C" w:rsidP="00A03A2C">
      <w:pPr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676EE">
        <w:rPr>
          <w:rFonts w:ascii="Times New Roman" w:hAnsi="Times New Roman"/>
          <w:sz w:val="27"/>
          <w:szCs w:val="27"/>
        </w:rPr>
        <w:lastRenderedPageBreak/>
        <w:t>1) в населенном пункте, входящем в состав городского округа, по вопросу введения и использования средств самообложения граждан на территории данного населенного пункта;</w:t>
      </w:r>
    </w:p>
    <w:p w14:paraId="7BE408BF" w14:textId="77777777" w:rsidR="00A03A2C" w:rsidRPr="005676EE" w:rsidRDefault="00A03A2C" w:rsidP="00A03A2C">
      <w:pPr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676EE">
        <w:rPr>
          <w:rFonts w:ascii="Times New Roman" w:hAnsi="Times New Roman"/>
          <w:sz w:val="27"/>
          <w:szCs w:val="27"/>
        </w:rPr>
        <w:t>2)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14:paraId="76308D5B" w14:textId="77777777" w:rsidR="00A03A2C" w:rsidRPr="005676EE" w:rsidRDefault="00A03A2C" w:rsidP="00A03A2C">
      <w:pPr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676EE">
        <w:rPr>
          <w:rFonts w:ascii="Times New Roman" w:hAnsi="Times New Roman"/>
          <w:sz w:val="27"/>
          <w:szCs w:val="27"/>
        </w:rPr>
        <w:t>1.1.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14:paraId="3FABD392" w14:textId="77777777" w:rsidR="00A03A2C" w:rsidRDefault="00A03A2C" w:rsidP="00A03A2C">
      <w:pPr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5676EE">
        <w:rPr>
          <w:rFonts w:ascii="Times New Roman" w:hAnsi="Times New Roman"/>
          <w:sz w:val="27"/>
          <w:szCs w:val="27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Решение такого схода граждан считается принятым, если за него проголосовало более половины участников схода граждан.»;</w:t>
      </w:r>
    </w:p>
    <w:p w14:paraId="6279D908" w14:textId="3C73362A" w:rsidR="00A03A2C" w:rsidRPr="00A03A2C" w:rsidRDefault="00A03A2C" w:rsidP="00A03A2C">
      <w:pPr>
        <w:pStyle w:val="ab"/>
        <w:widowControl w:val="0"/>
        <w:suppressAutoHyphens/>
        <w:autoSpaceDN w:val="0"/>
        <w:spacing w:after="0" w:line="360" w:lineRule="auto"/>
        <w:ind w:left="0" w:firstLine="720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A03A2C">
        <w:rPr>
          <w:rFonts w:ascii="Times New Roman" w:hAnsi="Times New Roman" w:cs="Times New Roman"/>
          <w:sz w:val="27"/>
          <w:szCs w:val="27"/>
        </w:rPr>
        <w:t>3) часть 9 статьи 46 изложить в следующей редакции:</w:t>
      </w:r>
    </w:p>
    <w:p w14:paraId="7787F347" w14:textId="77777777" w:rsidR="00A03A2C" w:rsidRPr="002D35D8" w:rsidRDefault="00A03A2C" w:rsidP="00A03A2C">
      <w:pPr>
        <w:spacing w:line="36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D35D8">
        <w:rPr>
          <w:rFonts w:ascii="Times New Roman" w:hAnsi="Times New Roman"/>
          <w:sz w:val="27"/>
          <w:szCs w:val="27"/>
        </w:rPr>
        <w:t>«9. Проекты муниципальных нормативных правовых актов,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подлежат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законом Нижегородской области, за исключением:</w:t>
      </w:r>
    </w:p>
    <w:p w14:paraId="358CCFCC" w14:textId="77777777" w:rsidR="00A03A2C" w:rsidRPr="002D35D8" w:rsidRDefault="00A03A2C" w:rsidP="00A03A2C">
      <w:pPr>
        <w:spacing w:line="36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D35D8">
        <w:rPr>
          <w:rFonts w:ascii="Times New Roman" w:hAnsi="Times New Roman"/>
          <w:sz w:val="27"/>
          <w:szCs w:val="27"/>
        </w:rPr>
        <w:t>1) проектов нормативных правовых актов Совета депутатов, устанавливающих, изменяющих, приостанавливающих, отменяющих местные налоги и сборы;</w:t>
      </w:r>
    </w:p>
    <w:p w14:paraId="760C9940" w14:textId="77777777" w:rsidR="00A03A2C" w:rsidRPr="002D35D8" w:rsidRDefault="00A03A2C" w:rsidP="00A03A2C">
      <w:pPr>
        <w:spacing w:line="36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D35D8">
        <w:rPr>
          <w:rFonts w:ascii="Times New Roman" w:hAnsi="Times New Roman"/>
          <w:sz w:val="27"/>
          <w:szCs w:val="27"/>
        </w:rPr>
        <w:t>2) проектов нормативных правовых актов Совета депутатов, регулирующих бюджетные правоотношения;</w:t>
      </w:r>
    </w:p>
    <w:p w14:paraId="5C602BC7" w14:textId="77777777" w:rsidR="00A03A2C" w:rsidRPr="002D35D8" w:rsidRDefault="00A03A2C" w:rsidP="00A03A2C">
      <w:pPr>
        <w:spacing w:line="36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2D35D8">
        <w:rPr>
          <w:rFonts w:ascii="Times New Roman" w:hAnsi="Times New Roman"/>
          <w:sz w:val="27"/>
          <w:szCs w:val="27"/>
        </w:rPr>
        <w:lastRenderedPageBreak/>
        <w:t>3) проектов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  <w:r>
        <w:rPr>
          <w:rFonts w:ascii="Times New Roman" w:hAnsi="Times New Roman"/>
          <w:sz w:val="27"/>
          <w:szCs w:val="27"/>
        </w:rPr>
        <w:t>».</w:t>
      </w:r>
    </w:p>
    <w:bookmarkEnd w:id="1"/>
    <w:p w14:paraId="707C5120" w14:textId="77777777" w:rsidR="00A03A2C" w:rsidRPr="0086424F" w:rsidRDefault="00A03A2C" w:rsidP="00A03A2C">
      <w:pPr>
        <w:spacing w:after="1" w:line="36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>2. Направить настоящее решение в Главное управление Министерства юстиции Российской Федерации по Нижегородской области для государственной регистрации.</w:t>
      </w:r>
    </w:p>
    <w:p w14:paraId="6C411EAD" w14:textId="77777777" w:rsidR="00A03A2C" w:rsidRPr="0086424F" w:rsidRDefault="00A03A2C" w:rsidP="00A03A2C">
      <w:pPr>
        <w:spacing w:line="360" w:lineRule="auto"/>
        <w:ind w:firstLine="539"/>
        <w:jc w:val="both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 xml:space="preserve">3. Настоящее решение подлежит официальному опубликованию после его государственной </w:t>
      </w:r>
      <w:hyperlink r:id="rId8" w:history="1">
        <w:r w:rsidRPr="0086424F">
          <w:rPr>
            <w:rFonts w:ascii="Times New Roman" w:hAnsi="Times New Roman"/>
            <w:sz w:val="27"/>
            <w:szCs w:val="27"/>
          </w:rPr>
          <w:t>регистрации</w:t>
        </w:r>
      </w:hyperlink>
      <w:r w:rsidRPr="0086424F">
        <w:rPr>
          <w:rFonts w:ascii="Times New Roman" w:hAnsi="Times New Roman"/>
          <w:sz w:val="27"/>
          <w:szCs w:val="27"/>
        </w:rPr>
        <w:t xml:space="preserve"> и вступает в силу со дня его официального опубликования.</w:t>
      </w:r>
    </w:p>
    <w:p w14:paraId="1942BBFA" w14:textId="77777777" w:rsidR="00A03A2C" w:rsidRPr="0086424F" w:rsidRDefault="00A03A2C" w:rsidP="00A03A2C">
      <w:pPr>
        <w:spacing w:line="360" w:lineRule="auto"/>
        <w:ind w:firstLine="539"/>
        <w:jc w:val="both"/>
        <w:rPr>
          <w:rFonts w:ascii="Times New Roman" w:hAnsi="Times New Roman"/>
          <w:sz w:val="27"/>
          <w:szCs w:val="27"/>
        </w:rPr>
      </w:pPr>
    </w:p>
    <w:p w14:paraId="3032134E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Pr="0086424F">
        <w:rPr>
          <w:rFonts w:ascii="Times New Roman" w:hAnsi="Times New Roman"/>
          <w:sz w:val="27"/>
          <w:szCs w:val="27"/>
        </w:rPr>
        <w:t>редседател</w:t>
      </w:r>
      <w:r>
        <w:rPr>
          <w:rFonts w:ascii="Times New Roman" w:hAnsi="Times New Roman"/>
          <w:sz w:val="27"/>
          <w:szCs w:val="27"/>
        </w:rPr>
        <w:t>ь</w:t>
      </w:r>
    </w:p>
    <w:p w14:paraId="0C1B54A1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>Совета депутатов</w:t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 xml:space="preserve">    </w:t>
      </w:r>
      <w:r w:rsidRPr="0086424F">
        <w:rPr>
          <w:rFonts w:ascii="Times New Roman" w:hAnsi="Times New Roman"/>
          <w:sz w:val="27"/>
          <w:szCs w:val="27"/>
        </w:rPr>
        <w:t>Ф.М. Фарбер</w:t>
      </w:r>
    </w:p>
    <w:p w14:paraId="0F8A6E4C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4CB609DD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7EA53C39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240447DA" w14:textId="77777777" w:rsidR="00A03A2C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53453476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14:paraId="20FA6A89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 xml:space="preserve">Глава местного </w:t>
      </w:r>
    </w:p>
    <w:p w14:paraId="41D5D12D" w14:textId="77777777" w:rsidR="00A03A2C" w:rsidRPr="0086424F" w:rsidRDefault="00A03A2C" w:rsidP="00A03A2C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6424F">
        <w:rPr>
          <w:rFonts w:ascii="Times New Roman" w:hAnsi="Times New Roman"/>
          <w:sz w:val="27"/>
          <w:szCs w:val="27"/>
        </w:rPr>
        <w:t>самоуправления</w:t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</w:r>
      <w:r w:rsidRPr="0086424F">
        <w:rPr>
          <w:rFonts w:ascii="Times New Roman" w:hAnsi="Times New Roman"/>
          <w:sz w:val="27"/>
          <w:szCs w:val="27"/>
        </w:rPr>
        <w:tab/>
        <w:t xml:space="preserve">              </w:t>
      </w:r>
      <w:r>
        <w:rPr>
          <w:rFonts w:ascii="Times New Roman" w:hAnsi="Times New Roman"/>
          <w:sz w:val="27"/>
          <w:szCs w:val="27"/>
        </w:rPr>
        <w:t>А.Г. Кудряшов</w:t>
      </w:r>
    </w:p>
    <w:p w14:paraId="42C68928" w14:textId="77777777" w:rsidR="00A03A2C" w:rsidRPr="007F6812" w:rsidRDefault="00A03A2C" w:rsidP="00A03A2C">
      <w:pPr>
        <w:pStyle w:val="ConsPlusNormal"/>
        <w:jc w:val="both"/>
        <w:rPr>
          <w:sz w:val="26"/>
          <w:szCs w:val="26"/>
        </w:rPr>
      </w:pPr>
    </w:p>
    <w:p w14:paraId="3033D612" w14:textId="77777777" w:rsidR="004A6DFC" w:rsidRPr="00FF0DD0" w:rsidRDefault="004A6DFC" w:rsidP="00A03A2C">
      <w:pPr>
        <w:pStyle w:val="Heading"/>
        <w:jc w:val="center"/>
        <w:rPr>
          <w:rFonts w:ascii="Times New Roman" w:hAnsi="Times New Roman"/>
          <w:sz w:val="26"/>
          <w:szCs w:val="26"/>
        </w:rPr>
      </w:pPr>
    </w:p>
    <w:sectPr w:rsidR="004A6DFC" w:rsidRPr="00FF0DD0" w:rsidSect="008A0FA1">
      <w:headerReference w:type="default" r:id="rId9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0D68A" w14:textId="77777777" w:rsidR="002C08B9" w:rsidRDefault="002C08B9" w:rsidP="00F80526">
      <w:pPr>
        <w:spacing w:after="0" w:line="240" w:lineRule="auto"/>
      </w:pPr>
      <w:r>
        <w:separator/>
      </w:r>
    </w:p>
  </w:endnote>
  <w:endnote w:type="continuationSeparator" w:id="0">
    <w:p w14:paraId="7E6AD4CE" w14:textId="77777777" w:rsidR="002C08B9" w:rsidRDefault="002C08B9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0E2A8" w14:textId="77777777" w:rsidR="002C08B9" w:rsidRDefault="002C08B9" w:rsidP="00F80526">
      <w:pPr>
        <w:spacing w:after="0" w:line="240" w:lineRule="auto"/>
      </w:pPr>
      <w:r>
        <w:separator/>
      </w:r>
    </w:p>
  </w:footnote>
  <w:footnote w:type="continuationSeparator" w:id="0">
    <w:p w14:paraId="72801F11" w14:textId="77777777" w:rsidR="002C08B9" w:rsidRDefault="002C08B9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850544"/>
    <w:multiLevelType w:val="hybridMultilevel"/>
    <w:tmpl w:val="29B8DD22"/>
    <w:lvl w:ilvl="0" w:tplc="E64204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62427E4"/>
    <w:multiLevelType w:val="hybridMultilevel"/>
    <w:tmpl w:val="CAEAFA6C"/>
    <w:lvl w:ilvl="0" w:tplc="9A30B7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566EE3"/>
    <w:multiLevelType w:val="hybridMultilevel"/>
    <w:tmpl w:val="DBC8472E"/>
    <w:lvl w:ilvl="0" w:tplc="75F00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F51C6"/>
    <w:multiLevelType w:val="hybridMultilevel"/>
    <w:tmpl w:val="707CE280"/>
    <w:lvl w:ilvl="0" w:tplc="01662738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3337E2"/>
    <w:multiLevelType w:val="hybridMultilevel"/>
    <w:tmpl w:val="5A9A401A"/>
    <w:lvl w:ilvl="0" w:tplc="16B8E3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2E2085"/>
    <w:multiLevelType w:val="hybridMultilevel"/>
    <w:tmpl w:val="BFEAFA92"/>
    <w:lvl w:ilvl="0" w:tplc="624EE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13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5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35E15"/>
    <w:rsid w:val="00050F7C"/>
    <w:rsid w:val="00090F3F"/>
    <w:rsid w:val="000A157B"/>
    <w:rsid w:val="000B1751"/>
    <w:rsid w:val="000C21E0"/>
    <w:rsid w:val="000F03DD"/>
    <w:rsid w:val="001016D1"/>
    <w:rsid w:val="00167825"/>
    <w:rsid w:val="0017258A"/>
    <w:rsid w:val="00180A26"/>
    <w:rsid w:val="001A2EAF"/>
    <w:rsid w:val="001F1E85"/>
    <w:rsid w:val="00230DA8"/>
    <w:rsid w:val="002619AC"/>
    <w:rsid w:val="002632EA"/>
    <w:rsid w:val="002A6F07"/>
    <w:rsid w:val="002C08B9"/>
    <w:rsid w:val="002C189E"/>
    <w:rsid w:val="002F23F3"/>
    <w:rsid w:val="00326186"/>
    <w:rsid w:val="00371E98"/>
    <w:rsid w:val="00392665"/>
    <w:rsid w:val="003D414C"/>
    <w:rsid w:val="0041609C"/>
    <w:rsid w:val="00420274"/>
    <w:rsid w:val="00432172"/>
    <w:rsid w:val="00444F2A"/>
    <w:rsid w:val="004A6DFC"/>
    <w:rsid w:val="004B6FB0"/>
    <w:rsid w:val="004C50DD"/>
    <w:rsid w:val="004D6B66"/>
    <w:rsid w:val="004E09AE"/>
    <w:rsid w:val="00532364"/>
    <w:rsid w:val="00586803"/>
    <w:rsid w:val="006468D6"/>
    <w:rsid w:val="00657DBE"/>
    <w:rsid w:val="0066388A"/>
    <w:rsid w:val="006A2913"/>
    <w:rsid w:val="006E1C61"/>
    <w:rsid w:val="0070512A"/>
    <w:rsid w:val="00784E66"/>
    <w:rsid w:val="007A658E"/>
    <w:rsid w:val="007D05D5"/>
    <w:rsid w:val="00835FE5"/>
    <w:rsid w:val="008403D6"/>
    <w:rsid w:val="00850555"/>
    <w:rsid w:val="0086612E"/>
    <w:rsid w:val="008A0FA1"/>
    <w:rsid w:val="008B5129"/>
    <w:rsid w:val="00984F42"/>
    <w:rsid w:val="00985B94"/>
    <w:rsid w:val="009B6518"/>
    <w:rsid w:val="009D49C6"/>
    <w:rsid w:val="009F3F32"/>
    <w:rsid w:val="00A03A2C"/>
    <w:rsid w:val="00A03BCC"/>
    <w:rsid w:val="00A2727A"/>
    <w:rsid w:val="00A418B8"/>
    <w:rsid w:val="00A577B1"/>
    <w:rsid w:val="00A617CB"/>
    <w:rsid w:val="00A76D29"/>
    <w:rsid w:val="00A97779"/>
    <w:rsid w:val="00AA3065"/>
    <w:rsid w:val="00AC5917"/>
    <w:rsid w:val="00B82083"/>
    <w:rsid w:val="00B845A0"/>
    <w:rsid w:val="00BB597B"/>
    <w:rsid w:val="00BC0012"/>
    <w:rsid w:val="00BC5D67"/>
    <w:rsid w:val="00BF4702"/>
    <w:rsid w:val="00C73A39"/>
    <w:rsid w:val="00C96E18"/>
    <w:rsid w:val="00CB14D1"/>
    <w:rsid w:val="00CC65A8"/>
    <w:rsid w:val="00CF01DF"/>
    <w:rsid w:val="00D2635B"/>
    <w:rsid w:val="00D57F07"/>
    <w:rsid w:val="00D6741C"/>
    <w:rsid w:val="00D75A44"/>
    <w:rsid w:val="00D848F6"/>
    <w:rsid w:val="00DE3C58"/>
    <w:rsid w:val="00DF6E4A"/>
    <w:rsid w:val="00E0361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5626F"/>
    <w:rsid w:val="00F80526"/>
    <w:rsid w:val="00FA3B2B"/>
    <w:rsid w:val="00FA55D7"/>
    <w:rsid w:val="00FF0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aliases w:val="Обычный (веб)"/>
    <w:basedOn w:val="a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ae">
    <w:name w:val="No Spacing"/>
    <w:uiPriority w:val="1"/>
    <w:qFormat/>
    <w:rsid w:val="00A03B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E893176E907907064C4FB01396333DF01E463306CEA261C177DE96D0EC4E4E1233E67185933EF92DBA3BEE74R9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66</cp:revision>
  <cp:lastPrinted>2021-01-29T10:28:00Z</cp:lastPrinted>
  <dcterms:created xsi:type="dcterms:W3CDTF">2017-05-03T07:04:00Z</dcterms:created>
  <dcterms:modified xsi:type="dcterms:W3CDTF">2021-02-01T06:59:00Z</dcterms:modified>
</cp:coreProperties>
</file>